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To Parents, </w:t>
      </w:r>
    </w:p>
    <w:p w:rsidR="00000000" w:rsidDel="00000000" w:rsidP="00000000" w:rsidRDefault="00000000" w:rsidRPr="00000000" w14:paraId="00000003">
      <w:pPr>
        <w:rPr>
          <w:i w:val="1"/>
        </w:rPr>
      </w:pPr>
      <w:r w:rsidDel="00000000" w:rsidR="00000000" w:rsidRPr="00000000">
        <w:rPr>
          <w:i w:val="1"/>
          <w:rtl w:val="0"/>
        </w:rPr>
        <w:t xml:space="preserve">Below is a list of Reading, Writing and Mathematics activities for your kids to do, both online and on worksheets. In the same folder as this document, there are plenty of fun and challenging worksheets to complete. You can select an activity from the list below, print and complete worksheets from the folder, or simply use the worksheets as a guide for your child to complete activities in their homework books.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Each of the worksheets matches the topics your child has completed and will complete in class.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Please record or paste any work into your child’s homework book.</w:t>
      </w:r>
    </w:p>
    <w:p w:rsidR="00000000" w:rsidDel="00000000" w:rsidP="00000000" w:rsidRDefault="00000000" w:rsidRPr="00000000" w14:paraId="00000008">
      <w:pPr>
        <w:rPr>
          <w:b w:val="1"/>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From Mr Dadds and Miss Stewart. </w:t>
      </w:r>
    </w:p>
    <w:p w:rsidR="00000000" w:rsidDel="00000000" w:rsidP="00000000" w:rsidRDefault="00000000" w:rsidRPr="00000000" w14:paraId="0000000A">
      <w:pPr>
        <w:rPr>
          <w:b w:val="1"/>
          <w:color w:val="ff9900"/>
          <w:sz w:val="28"/>
          <w:szCs w:val="28"/>
        </w:rPr>
      </w:pPr>
      <w:r w:rsidDel="00000000" w:rsidR="00000000" w:rsidRPr="00000000">
        <w:rPr>
          <w:rtl w:val="0"/>
        </w:rPr>
      </w:r>
    </w:p>
    <w:p w:rsidR="00000000" w:rsidDel="00000000" w:rsidP="00000000" w:rsidRDefault="00000000" w:rsidRPr="00000000" w14:paraId="0000000B">
      <w:pPr>
        <w:rPr>
          <w:b w:val="1"/>
          <w:color w:val="ff9900"/>
          <w:sz w:val="28"/>
          <w:szCs w:val="28"/>
        </w:rPr>
      </w:pPr>
      <w:r w:rsidDel="00000000" w:rsidR="00000000" w:rsidRPr="00000000">
        <w:rPr>
          <w:b w:val="1"/>
          <w:color w:val="ff9900"/>
          <w:sz w:val="28"/>
          <w:szCs w:val="28"/>
          <w:rtl w:val="0"/>
        </w:rPr>
        <w:t xml:space="preserve">Reading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sz w:val="28"/>
          <w:szCs w:val="28"/>
          <w:rtl w:val="0"/>
        </w:rPr>
        <w:t xml:space="preserve">Read everyday</w:t>
      </w:r>
      <w:r w:rsidDel="00000000" w:rsidR="00000000" w:rsidRPr="00000000">
        <w:rPr>
          <w:rtl w:val="0"/>
        </w:rPr>
        <w:t xml:space="preserve"> using books or Epic Books (Below)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EPIC reading: </w:t>
      </w:r>
      <w:hyperlink r:id="rId6">
        <w:r w:rsidDel="00000000" w:rsidR="00000000" w:rsidRPr="00000000">
          <w:rPr>
            <w:color w:val="1155cc"/>
            <w:u w:val="single"/>
            <w:rtl w:val="0"/>
          </w:rPr>
          <w:t xml:space="preserve">https://www.getepic.com/</w:t>
        </w:r>
      </w:hyperlink>
      <w:r w:rsidDel="00000000" w:rsidR="00000000" w:rsidRPr="00000000">
        <w:rPr>
          <w:rtl w:val="0"/>
        </w:rPr>
        <w:t xml:space="preserve"> </w:t>
      </w:r>
      <w:r w:rsidDel="00000000" w:rsidR="00000000" w:rsidRPr="00000000">
        <w:rPr>
          <w:b w:val="1"/>
          <w:rtl w:val="0"/>
        </w:rPr>
        <w:t xml:space="preserve">- 3D code = UZN9752, 3S Code = bdi9178</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Reading the following reading magazines from…  (1 at a time)</w:t>
      </w:r>
    </w:p>
    <w:p w:rsidR="00000000" w:rsidDel="00000000" w:rsidP="00000000" w:rsidRDefault="00000000" w:rsidRPr="00000000" w14:paraId="00000012">
      <w:pPr>
        <w:rPr/>
      </w:pPr>
      <w:hyperlink r:id="rId7">
        <w:r w:rsidDel="00000000" w:rsidR="00000000" w:rsidRPr="00000000">
          <w:rPr>
            <w:color w:val="1155cc"/>
            <w:u w:val="single"/>
            <w:rtl w:val="0"/>
          </w:rPr>
          <w:t xml:space="preserve">https://www.qcaa.qld.edu.au/downloads/p_10/naplan_year3_lit_read_mag.pdf</w:t>
        </w:r>
      </w:hyperlink>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And answer the following questions from…..</w:t>
      </w:r>
    </w:p>
    <w:p w:rsidR="00000000" w:rsidDel="00000000" w:rsidP="00000000" w:rsidRDefault="00000000" w:rsidRPr="00000000" w14:paraId="00000015">
      <w:pPr>
        <w:rPr/>
      </w:pPr>
      <w:hyperlink r:id="rId8">
        <w:r w:rsidDel="00000000" w:rsidR="00000000" w:rsidRPr="00000000">
          <w:rPr>
            <w:color w:val="1155cc"/>
            <w:u w:val="single"/>
            <w:rtl w:val="0"/>
          </w:rPr>
          <w:t xml:space="preserve">https://www.qcaa.qld.edu.au/downloads/p_10/naplan_year3_lit_read_questions.pdf</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color w:val="00ff00"/>
          <w:sz w:val="28"/>
          <w:szCs w:val="28"/>
          <w:rtl w:val="0"/>
        </w:rPr>
        <w:t xml:space="preserve">Writing</w:t>
      </w:r>
      <w:r w:rsidDel="00000000" w:rsidR="00000000" w:rsidRPr="00000000">
        <w:rPr>
          <w:b w:val="1"/>
          <w:sz w:val="28"/>
          <w:szCs w:val="28"/>
          <w:rtl w:val="0"/>
        </w:rPr>
        <w:t xml:space="preserve"> </w:t>
      </w:r>
    </w:p>
    <w:p w:rsidR="00000000" w:rsidDel="00000000" w:rsidP="00000000" w:rsidRDefault="00000000" w:rsidRPr="00000000" w14:paraId="00000019">
      <w:pPr>
        <w:rPr>
          <w:b w:val="1"/>
        </w:rPr>
      </w:pPr>
      <w:r w:rsidDel="00000000" w:rsidR="00000000" w:rsidRPr="00000000">
        <w:rPr>
          <w:b w:val="1"/>
          <w:rtl w:val="0"/>
        </w:rPr>
        <w:t xml:space="preserve">Tell the narrative story using the following story starters...</w:t>
      </w:r>
    </w:p>
    <w:p w:rsidR="00000000" w:rsidDel="00000000" w:rsidP="00000000" w:rsidRDefault="00000000" w:rsidRPr="00000000" w14:paraId="0000001A">
      <w:pPr>
        <w:rPr/>
      </w:pPr>
      <w:hyperlink r:id="rId9">
        <w:r w:rsidDel="00000000" w:rsidR="00000000" w:rsidRPr="00000000">
          <w:rPr>
            <w:color w:val="1155cc"/>
            <w:u w:val="single"/>
            <w:rtl w:val="0"/>
          </w:rPr>
          <w:t xml:space="preserve">https://www.qcaa.qld.edu.au/downloads/p_10/3579_wt_stimulus_06.pdf</w:t>
        </w:r>
      </w:hyperlink>
      <w:r w:rsidDel="00000000" w:rsidR="00000000" w:rsidRPr="00000000">
        <w:rPr>
          <w:rtl w:val="0"/>
        </w:rPr>
      </w:r>
    </w:p>
    <w:p w:rsidR="00000000" w:rsidDel="00000000" w:rsidP="00000000" w:rsidRDefault="00000000" w:rsidRPr="00000000" w14:paraId="0000001B">
      <w:pPr>
        <w:rPr/>
      </w:pPr>
      <w:hyperlink r:id="rId10">
        <w:r w:rsidDel="00000000" w:rsidR="00000000" w:rsidRPr="00000000">
          <w:rPr>
            <w:color w:val="1155cc"/>
            <w:u w:val="single"/>
            <w:rtl w:val="0"/>
          </w:rPr>
          <w:t xml:space="preserve">https://www.qcaa.qld.edu.au/downloads/p_10/3579_wt_b_stimulus_07.pdf</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Persuade someone about the following topics…..</w:t>
      </w:r>
    </w:p>
    <w:p w:rsidR="00000000" w:rsidDel="00000000" w:rsidP="00000000" w:rsidRDefault="00000000" w:rsidRPr="00000000" w14:paraId="0000001E">
      <w:pPr>
        <w:rPr/>
      </w:pPr>
      <w:hyperlink r:id="rId11">
        <w:r w:rsidDel="00000000" w:rsidR="00000000" w:rsidRPr="00000000">
          <w:rPr>
            <w:color w:val="1155cc"/>
            <w:u w:val="single"/>
            <w:rtl w:val="0"/>
          </w:rPr>
          <w:t xml:space="preserve">https://www.qcaa.qld.edu.au/downloads/p_10/3579_animal_cage.pdf</w:t>
        </w:r>
      </w:hyperlink>
      <w:r w:rsidDel="00000000" w:rsidR="00000000" w:rsidRPr="00000000">
        <w:rPr>
          <w:rtl w:val="0"/>
        </w:rPr>
      </w:r>
    </w:p>
    <w:p w:rsidR="00000000" w:rsidDel="00000000" w:rsidP="00000000" w:rsidRDefault="00000000" w:rsidRPr="00000000" w14:paraId="0000001F">
      <w:pPr>
        <w:rPr/>
      </w:pPr>
      <w:hyperlink r:id="rId12">
        <w:r w:rsidDel="00000000" w:rsidR="00000000" w:rsidRPr="00000000">
          <w:rPr>
            <w:color w:val="1155cc"/>
            <w:u w:val="single"/>
            <w:rtl w:val="0"/>
          </w:rPr>
          <w:t xml:space="preserve">https://www.qcaa.qld.edu.au/downloads/p_10/3579_wt_stimulus_05.pdf</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color w:val="ff00ff"/>
          <w:sz w:val="28"/>
          <w:szCs w:val="28"/>
          <w:rtl w:val="0"/>
        </w:rPr>
        <w:t xml:space="preserve">Maths</w:t>
      </w:r>
      <w:r w:rsidDel="00000000" w:rsidR="00000000" w:rsidRPr="00000000">
        <w:rPr>
          <w:b w:val="1"/>
          <w:sz w:val="28"/>
          <w:szCs w:val="28"/>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Prodigy: </w:t>
      </w:r>
      <w:hyperlink r:id="rId13">
        <w:r w:rsidDel="00000000" w:rsidR="00000000" w:rsidRPr="00000000">
          <w:rPr>
            <w:b w:val="1"/>
            <w:color w:val="1155cc"/>
            <w:u w:val="single"/>
            <w:rtl w:val="0"/>
          </w:rPr>
          <w:t xml:space="preserve">https://play.prodigygame.com/</w:t>
        </w:r>
      </w:hyperlink>
      <w:r w:rsidDel="00000000" w:rsidR="00000000" w:rsidRPr="00000000">
        <w:rPr>
          <w:b w:val="1"/>
          <w:rtl w:val="0"/>
        </w:rPr>
        <w:t xml:space="preserve"> - 3D code = 3F24B2, 3S code = E0616E</w:t>
      </w:r>
    </w:p>
    <w:p w:rsidR="00000000" w:rsidDel="00000000" w:rsidP="00000000" w:rsidRDefault="00000000" w:rsidRPr="00000000" w14:paraId="00000024">
      <w:pPr>
        <w:rPr>
          <w:b w:val="1"/>
        </w:rPr>
      </w:pPr>
      <w:r w:rsidDel="00000000" w:rsidR="00000000" w:rsidRPr="00000000">
        <w:rPr>
          <w:b w:val="1"/>
          <w:rtl w:val="0"/>
        </w:rPr>
        <w:t xml:space="preserve">Addition &amp; Subtract Pacman</w:t>
      </w:r>
    </w:p>
    <w:p w:rsidR="00000000" w:rsidDel="00000000" w:rsidP="00000000" w:rsidRDefault="00000000" w:rsidRPr="00000000" w14:paraId="00000025">
      <w:pPr>
        <w:rPr>
          <w:b w:val="1"/>
        </w:rPr>
      </w:pPr>
      <w:hyperlink r:id="rId14">
        <w:r w:rsidDel="00000000" w:rsidR="00000000" w:rsidRPr="00000000">
          <w:rPr>
            <w:b w:val="1"/>
            <w:color w:val="1155cc"/>
            <w:u w:val="single"/>
            <w:rtl w:val="0"/>
          </w:rPr>
          <w:t xml:space="preserve">https://www.coolmathgames.com/0-math-man</w:t>
        </w:r>
      </w:hyperlink>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Times Tables</w:t>
      </w:r>
    </w:p>
    <w:p w:rsidR="00000000" w:rsidDel="00000000" w:rsidP="00000000" w:rsidRDefault="00000000" w:rsidRPr="00000000" w14:paraId="00000027">
      <w:pPr>
        <w:rPr>
          <w:b w:val="1"/>
        </w:rPr>
      </w:pPr>
      <w:hyperlink r:id="rId15">
        <w:r w:rsidDel="00000000" w:rsidR="00000000" w:rsidRPr="00000000">
          <w:rPr>
            <w:b w:val="1"/>
            <w:color w:val="1155cc"/>
            <w:u w:val="single"/>
            <w:rtl w:val="0"/>
          </w:rPr>
          <w:t xml:space="preserve">https://www.timestables.com/</w:t>
        </w:r>
      </w:hyperlink>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qcaa.qld.edu.au/downloads/p_10/3579_animal_cage.pdf" TargetMode="External"/><Relationship Id="rId10" Type="http://schemas.openxmlformats.org/officeDocument/2006/relationships/hyperlink" Target="https://www.qcaa.qld.edu.au/downloads/p_10/3579_wt_b_stimulus_07.pdf" TargetMode="External"/><Relationship Id="rId13" Type="http://schemas.openxmlformats.org/officeDocument/2006/relationships/hyperlink" Target="https://play.prodigygame.com/" TargetMode="External"/><Relationship Id="rId12" Type="http://schemas.openxmlformats.org/officeDocument/2006/relationships/hyperlink" Target="https://www.qcaa.qld.edu.au/downloads/p_10/3579_wt_stimulus_0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caa.qld.edu.au/downloads/p_10/3579_wt_stimulus_06.pdf" TargetMode="External"/><Relationship Id="rId15" Type="http://schemas.openxmlformats.org/officeDocument/2006/relationships/hyperlink" Target="https://www.timestables.com/" TargetMode="External"/><Relationship Id="rId14" Type="http://schemas.openxmlformats.org/officeDocument/2006/relationships/hyperlink" Target="https://www.coolmathgames.com/0-math-man" TargetMode="External"/><Relationship Id="rId5" Type="http://schemas.openxmlformats.org/officeDocument/2006/relationships/styles" Target="styles.xml"/><Relationship Id="rId6" Type="http://schemas.openxmlformats.org/officeDocument/2006/relationships/hyperlink" Target="https://www.getepic.com/" TargetMode="External"/><Relationship Id="rId7" Type="http://schemas.openxmlformats.org/officeDocument/2006/relationships/hyperlink" Target="https://www.qcaa.qld.edu.au/downloads/p_10/naplan_year3_lit_read_mag.pdf" TargetMode="External"/><Relationship Id="rId8" Type="http://schemas.openxmlformats.org/officeDocument/2006/relationships/hyperlink" Target="https://www.qcaa.qld.edu.au/downloads/p_10/naplan_year3_lit_read_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